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FF0000"/>
          <w:sz w:val="32"/>
          <w:szCs w:val="32"/>
          <w:bdr w:val="none" w:sz="0" w:space="0" w:color="auto" w:frame="1"/>
        </w:rPr>
      </w:pPr>
      <w:r w:rsidRPr="008E7B42">
        <w:rPr>
          <w:rStyle w:val="a4"/>
          <w:rFonts w:ascii="Arial" w:hAnsi="Arial" w:cs="Arial"/>
          <w:color w:val="FF0000"/>
          <w:sz w:val="32"/>
          <w:szCs w:val="32"/>
          <w:bdr w:val="none" w:sz="0" w:space="0" w:color="auto" w:frame="1"/>
        </w:rPr>
        <w:t>Консультация для родителей </w:t>
      </w:r>
      <w:r w:rsidRPr="008E7B42">
        <w:rPr>
          <w:rFonts w:ascii="Arial" w:hAnsi="Arial" w:cs="Arial"/>
          <w:i/>
          <w:iCs/>
          <w:color w:val="FF0000"/>
          <w:sz w:val="32"/>
          <w:szCs w:val="32"/>
          <w:bdr w:val="none" w:sz="0" w:space="0" w:color="auto" w:frame="1"/>
        </w:rPr>
        <w:t>«</w:t>
      </w:r>
      <w:r w:rsidRPr="008E7B42">
        <w:rPr>
          <w:rStyle w:val="a4"/>
          <w:rFonts w:ascii="Arial" w:hAnsi="Arial" w:cs="Arial"/>
          <w:i/>
          <w:iCs/>
          <w:color w:val="FF0000"/>
          <w:sz w:val="32"/>
          <w:szCs w:val="32"/>
          <w:bdr w:val="none" w:sz="0" w:space="0" w:color="auto" w:frame="1"/>
        </w:rPr>
        <w:t>Дорожная азбука</w:t>
      </w:r>
      <w:r w:rsidRPr="008E7B42">
        <w:rPr>
          <w:rFonts w:ascii="Arial" w:hAnsi="Arial" w:cs="Arial"/>
          <w:i/>
          <w:iCs/>
          <w:color w:val="FF0000"/>
          <w:sz w:val="32"/>
          <w:szCs w:val="32"/>
          <w:bdr w:val="none" w:sz="0" w:space="0" w:color="auto" w:frame="1"/>
        </w:rPr>
        <w:t>»</w:t>
      </w:r>
    </w:p>
    <w:p w:rsidR="008E7B42" w:rsidRP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32"/>
          <w:szCs w:val="32"/>
        </w:rPr>
      </w:pP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автодорогах</w:t>
      </w:r>
      <w:r>
        <w:rPr>
          <w:rFonts w:ascii="Arial" w:hAnsi="Arial" w:cs="Arial"/>
          <w:color w:val="111111"/>
          <w:sz w:val="26"/>
          <w:szCs w:val="26"/>
        </w:rPr>
        <w:t> являются одной из причин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</w:t>
      </w:r>
      <w:r>
        <w:rPr>
          <w:rFonts w:ascii="Arial" w:hAnsi="Arial" w:cs="Arial"/>
          <w:color w:val="111111"/>
          <w:sz w:val="26"/>
          <w:szCs w:val="26"/>
        </w:rPr>
        <w:t>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Причиной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</w:t>
      </w:r>
      <w:r>
        <w:rPr>
          <w:rFonts w:ascii="Arial" w:hAnsi="Arial" w:cs="Arial"/>
          <w:color w:val="111111"/>
          <w:sz w:val="26"/>
          <w:szCs w:val="26"/>
        </w:rPr>
        <w:t>-транспортных происшествий чаще всего являются сами дети. Приводит к этому незнание элементарных основ правил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дорожного движения</w:t>
      </w:r>
      <w:r>
        <w:rPr>
          <w:rFonts w:ascii="Arial" w:hAnsi="Arial" w:cs="Arial"/>
          <w:color w:val="111111"/>
          <w:sz w:val="26"/>
          <w:szCs w:val="26"/>
        </w:rPr>
        <w:t>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дороге</w:t>
      </w:r>
      <w:r>
        <w:rPr>
          <w:rFonts w:ascii="Arial" w:hAnsi="Arial" w:cs="Arial"/>
          <w:color w:val="111111"/>
          <w:sz w:val="26"/>
          <w:szCs w:val="26"/>
        </w:rPr>
        <w:t>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дорожной обстановке</w:t>
      </w:r>
      <w:r>
        <w:rPr>
          <w:rFonts w:ascii="Arial" w:hAnsi="Arial" w:cs="Arial"/>
          <w:color w:val="111111"/>
          <w:sz w:val="26"/>
          <w:szCs w:val="26"/>
        </w:rPr>
        <w:t>. Поэтому они безмятежно выбегают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дорогу</w:t>
      </w:r>
      <w:r>
        <w:rPr>
          <w:rFonts w:ascii="Arial" w:hAnsi="Arial" w:cs="Arial"/>
          <w:color w:val="111111"/>
          <w:sz w:val="26"/>
          <w:szCs w:val="26"/>
        </w:rPr>
        <w:t xml:space="preserve"> перед остановившейся машиной и внезапно появляются на пути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у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Знакомить детей с правилами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дорожного движения</w:t>
      </w:r>
      <w:r>
        <w:rPr>
          <w:rFonts w:ascii="Arial" w:hAnsi="Arial" w:cs="Arial"/>
          <w:color w:val="111111"/>
          <w:sz w:val="26"/>
          <w:szCs w:val="26"/>
        </w:rPr>
        <w:t>, формировать у них навыки правильного поведения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дороге</w:t>
      </w:r>
      <w:r>
        <w:rPr>
          <w:rFonts w:ascii="Arial" w:hAnsi="Arial" w:cs="Arial"/>
          <w:color w:val="111111"/>
          <w:sz w:val="26"/>
          <w:szCs w:val="26"/>
        </w:rPr>
        <w:t> 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Знакомя детей с правилами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дорожного движения</w:t>
      </w:r>
      <w:r>
        <w:rPr>
          <w:rFonts w:ascii="Arial" w:hAnsi="Arial" w:cs="Arial"/>
          <w:color w:val="111111"/>
          <w:sz w:val="26"/>
          <w:szCs w:val="26"/>
        </w:rPr>
        <w:t>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8E7B42" w:rsidRP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FF0000"/>
          <w:sz w:val="26"/>
          <w:szCs w:val="26"/>
        </w:rPr>
      </w:pPr>
      <w:r w:rsidRPr="008E7B42">
        <w:rPr>
          <w:rStyle w:val="a4"/>
          <w:rFonts w:ascii="Arial" w:hAnsi="Arial" w:cs="Arial"/>
          <w:color w:val="FF0000"/>
          <w:sz w:val="26"/>
          <w:szCs w:val="26"/>
          <w:bdr w:val="none" w:sz="0" w:space="0" w:color="auto" w:frame="1"/>
        </w:rPr>
        <w:t>Дорога</w:t>
      </w:r>
      <w:r w:rsidRPr="008E7B42">
        <w:rPr>
          <w:rFonts w:ascii="Arial" w:hAnsi="Arial" w:cs="Arial"/>
          <w:color w:val="FF0000"/>
          <w:sz w:val="26"/>
          <w:szCs w:val="26"/>
        </w:rPr>
        <w:t> 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 </w:t>
      </w:r>
      <w:r w:rsidRPr="008E7B42">
        <w:rPr>
          <w:rStyle w:val="a4"/>
          <w:rFonts w:ascii="Arial" w:hAnsi="Arial" w:cs="Arial"/>
          <w:color w:val="FF0000"/>
          <w:sz w:val="26"/>
          <w:szCs w:val="26"/>
          <w:bdr w:val="none" w:sz="0" w:space="0" w:color="auto" w:frame="1"/>
        </w:rPr>
        <w:t>родителями</w:t>
      </w:r>
      <w:r w:rsidRPr="008E7B42">
        <w:rPr>
          <w:rFonts w:ascii="Arial" w:hAnsi="Arial" w:cs="Arial"/>
          <w:color w:val="FF0000"/>
          <w:sz w:val="26"/>
          <w:szCs w:val="26"/>
        </w:rPr>
        <w:t> всех без исключения правил </w:t>
      </w:r>
      <w:r w:rsidRPr="008E7B42">
        <w:rPr>
          <w:rStyle w:val="a4"/>
          <w:rFonts w:ascii="Arial" w:hAnsi="Arial" w:cs="Arial"/>
          <w:color w:val="FF0000"/>
          <w:sz w:val="26"/>
          <w:szCs w:val="26"/>
          <w:bdr w:val="none" w:sz="0" w:space="0" w:color="auto" w:frame="1"/>
        </w:rPr>
        <w:t>дорожного движения</w:t>
      </w:r>
      <w:r w:rsidRPr="008E7B42">
        <w:rPr>
          <w:rFonts w:ascii="Arial" w:hAnsi="Arial" w:cs="Arial"/>
          <w:color w:val="FF0000"/>
          <w:sz w:val="26"/>
          <w:szCs w:val="26"/>
        </w:rPr>
        <w:t>.</w:t>
      </w:r>
    </w:p>
    <w:p w:rsidR="008E7B42" w:rsidRDefault="008E7B42" w:rsidP="008E7B4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Правила безопасного поведения на улице</w:t>
      </w:r>
    </w:p>
    <w:p w:rsidR="008E7B42" w:rsidRDefault="008E7B42" w:rsidP="008E7B4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На улице нужно быть очень внимательным, не играть на проезжей части.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Прежде чем переходить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дорогу</w:t>
      </w:r>
      <w:r>
        <w:rPr>
          <w:rFonts w:ascii="Arial" w:hAnsi="Arial" w:cs="Arial"/>
          <w:color w:val="111111"/>
          <w:sz w:val="26"/>
          <w:szCs w:val="26"/>
        </w:rPr>
        <w:t> по пешеходному переходу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«зебра»</w:t>
      </w:r>
      <w:r>
        <w:rPr>
          <w:rFonts w:ascii="Arial" w:hAnsi="Arial" w:cs="Arial"/>
          <w:color w:val="111111"/>
          <w:sz w:val="26"/>
          <w:szCs w:val="26"/>
        </w:rPr>
        <w:t>, нужно сначала остановиться и посмотреть налево, затем посмотреть направо и еще раз налево. Если машин поблизости нет, можно переходить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дорогу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• Дойдя до середины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дороги</w:t>
      </w:r>
      <w:r>
        <w:rPr>
          <w:rFonts w:ascii="Arial" w:hAnsi="Arial" w:cs="Arial"/>
          <w:color w:val="111111"/>
          <w:sz w:val="26"/>
          <w:szCs w:val="26"/>
        </w:rPr>
        <w:t>, нужно посмотреть направо. Если машин близко нет, то смело переходить дальше.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Переходить через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дорогу нужно спокойно</w:t>
      </w:r>
      <w:r>
        <w:rPr>
          <w:rFonts w:ascii="Arial" w:hAnsi="Arial" w:cs="Arial"/>
          <w:color w:val="111111"/>
          <w:sz w:val="26"/>
          <w:szCs w:val="26"/>
        </w:rPr>
        <w:t>. Нельзя выскакивать на проезжую часть.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Даже если загорелся зеленый свет светофора, прежде чем ступить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дорогу</w:t>
      </w:r>
      <w:r>
        <w:rPr>
          <w:rFonts w:ascii="Arial" w:hAnsi="Arial" w:cs="Arial"/>
          <w:color w:val="111111"/>
          <w:sz w:val="26"/>
          <w:szCs w:val="26"/>
        </w:rPr>
        <w:t>, следует внимательно посмотреть по сторонам, убедиться, что все машины остановились.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эти понятия ребенок усвоит более прочно, если его знакомят с правилами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дорожного</w:t>
      </w:r>
      <w:r>
        <w:rPr>
          <w:rFonts w:ascii="Arial" w:hAnsi="Arial" w:cs="Arial"/>
          <w:color w:val="111111"/>
          <w:sz w:val="26"/>
          <w:szCs w:val="26"/>
        </w:rPr>
        <w:t> движения систематически, ненавязчиво. Используйте для этого соответствующие ситуации на улице, во дворе,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дороге</w:t>
      </w:r>
      <w:r>
        <w:rPr>
          <w:rFonts w:ascii="Arial" w:hAnsi="Arial" w:cs="Arial"/>
          <w:color w:val="111111"/>
          <w:sz w:val="26"/>
          <w:szCs w:val="26"/>
        </w:rPr>
        <w:t>. Находясь с малышом на улице, полезно объяснять ему все, что происходит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дороге с транспортом</w:t>
      </w:r>
      <w:r>
        <w:rPr>
          <w:rFonts w:ascii="Arial" w:hAnsi="Arial" w:cs="Arial"/>
          <w:color w:val="111111"/>
          <w:sz w:val="26"/>
          <w:szCs w:val="26"/>
        </w:rPr>
        <w:t>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дорогу домой или</w:t>
      </w:r>
      <w:r>
        <w:rPr>
          <w:rFonts w:ascii="Arial" w:hAnsi="Arial" w:cs="Arial"/>
          <w:color w:val="111111"/>
          <w:sz w:val="26"/>
          <w:szCs w:val="26"/>
        </w:rPr>
        <w:t>, наоборот,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«привести»</w:t>
      </w:r>
      <w:r>
        <w:rPr>
          <w:rFonts w:ascii="Arial" w:hAnsi="Arial" w:cs="Arial"/>
          <w:color w:val="111111"/>
          <w:sz w:val="26"/>
          <w:szCs w:val="26"/>
        </w:rPr>
        <w:t> вас утром в детский сад.</w:t>
      </w:r>
    </w:p>
    <w:p w:rsidR="008E7B42" w:rsidRDefault="008E7B42" w:rsidP="008E7B4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Полезно прочитать ребенку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стихотворение</w:t>
      </w:r>
      <w:r>
        <w:rPr>
          <w:rFonts w:ascii="Arial" w:hAnsi="Arial" w:cs="Arial"/>
          <w:color w:val="111111"/>
          <w:sz w:val="26"/>
          <w:szCs w:val="26"/>
        </w:rPr>
        <w:t>: 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 одного мальчика»</w:t>
      </w:r>
      <w:r>
        <w:rPr>
          <w:rFonts w:ascii="Arial" w:hAnsi="Arial" w:cs="Arial"/>
          <w:color w:val="111111"/>
          <w:sz w:val="26"/>
          <w:szCs w:val="26"/>
        </w:rPr>
        <w:t> С. Михалкова,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«Меч»</w:t>
      </w:r>
      <w:r>
        <w:rPr>
          <w:rFonts w:ascii="Arial" w:hAnsi="Arial" w:cs="Arial"/>
          <w:color w:val="111111"/>
          <w:sz w:val="26"/>
          <w:szCs w:val="26"/>
        </w:rPr>
        <w:t> С. Маршака,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«Для пешеходов»</w:t>
      </w:r>
      <w:r>
        <w:rPr>
          <w:rFonts w:ascii="Arial" w:hAnsi="Arial" w:cs="Arial"/>
          <w:color w:val="111111"/>
          <w:sz w:val="26"/>
          <w:szCs w:val="26"/>
        </w:rPr>
        <w:t> В. Тимофеева,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Азбука безопасности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 xml:space="preserve"> О.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Бедарева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«Для чего нам нужен светофор»</w:t>
      </w:r>
      <w:r>
        <w:rPr>
          <w:rFonts w:ascii="Arial" w:hAnsi="Arial" w:cs="Arial"/>
          <w:color w:val="111111"/>
          <w:sz w:val="26"/>
          <w:szCs w:val="26"/>
        </w:rPr>
        <w:t> О. Тарутина, полезно рассмотреть с ребенком набор красочных рисунков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«Красный, желтый, зеленый»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«Пешеходу-малышу»</w:t>
      </w:r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дорожной грамоте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E7B42" w:rsidRDefault="008E7B42" w:rsidP="008E7B4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b/>
          <w:i/>
          <w:color w:val="FF0000"/>
          <w:sz w:val="44"/>
          <w:szCs w:val="44"/>
        </w:rPr>
      </w:pPr>
      <w:r w:rsidRPr="008E7B42">
        <w:rPr>
          <w:rFonts w:ascii="Monotype Corsiva" w:hAnsi="Monotype Corsiva" w:cs="Arial"/>
          <w:b/>
          <w:i/>
          <w:color w:val="FF0000"/>
          <w:sz w:val="44"/>
          <w:szCs w:val="44"/>
        </w:rPr>
        <w:t xml:space="preserve">ПОМНИТЕ! </w:t>
      </w:r>
    </w:p>
    <w:p w:rsidR="008E7B42" w:rsidRPr="008E7B42" w:rsidRDefault="008E7B42" w:rsidP="008E7B4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b/>
          <w:i/>
          <w:color w:val="FF0000"/>
          <w:sz w:val="44"/>
          <w:szCs w:val="44"/>
        </w:rPr>
      </w:pPr>
      <w:r w:rsidRPr="008E7B42">
        <w:rPr>
          <w:rFonts w:ascii="Monotype Corsiva" w:hAnsi="Monotype Corsiva" w:cs="Arial"/>
          <w:b/>
          <w:i/>
          <w:color w:val="FF0000"/>
          <w:sz w:val="44"/>
          <w:szCs w:val="44"/>
        </w:rPr>
        <w:t>Все взрослые являются примером для детей!</w:t>
      </w:r>
    </w:p>
    <w:p w:rsidR="008E7B42" w:rsidRPr="008E7B42" w:rsidRDefault="008E7B42" w:rsidP="008E7B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Monotype Corsiva" w:hAnsi="Monotype Corsiva" w:cs="Arial"/>
          <w:b/>
          <w:i/>
          <w:color w:val="FF0000"/>
          <w:sz w:val="44"/>
          <w:szCs w:val="44"/>
        </w:rPr>
      </w:pPr>
      <w:r w:rsidRPr="008E7B42">
        <w:rPr>
          <w:rFonts w:ascii="Monotype Corsiva" w:hAnsi="Monotype Corsiva" w:cs="Arial"/>
          <w:b/>
          <w:i/>
          <w:color w:val="FF0000"/>
          <w:sz w:val="44"/>
          <w:szCs w:val="44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 </w:t>
      </w:r>
      <w:r w:rsidRPr="008E7B42">
        <w:rPr>
          <w:rStyle w:val="a4"/>
          <w:rFonts w:ascii="Monotype Corsiva" w:hAnsi="Monotype Corsiva" w:cs="Arial"/>
          <w:b w:val="0"/>
          <w:i/>
          <w:color w:val="FF0000"/>
          <w:sz w:val="44"/>
          <w:szCs w:val="44"/>
          <w:bdr w:val="none" w:sz="0" w:space="0" w:color="auto" w:frame="1"/>
        </w:rPr>
        <w:t>дорогах</w:t>
      </w:r>
      <w:r w:rsidRPr="008E7B42">
        <w:rPr>
          <w:rFonts w:ascii="Monotype Corsiva" w:hAnsi="Monotype Corsiva" w:cs="Arial"/>
          <w:b/>
          <w:i/>
          <w:color w:val="FF0000"/>
          <w:sz w:val="44"/>
          <w:szCs w:val="44"/>
        </w:rPr>
        <w:t>!</w:t>
      </w:r>
    </w:p>
    <w:p w:rsidR="004F4B22" w:rsidRPr="008E7B42" w:rsidRDefault="004F4B22">
      <w:pPr>
        <w:rPr>
          <w:rFonts w:ascii="Monotype Corsiva" w:hAnsi="Monotype Corsiva"/>
          <w:b/>
          <w:i/>
          <w:color w:val="FF0000"/>
          <w:sz w:val="44"/>
          <w:szCs w:val="44"/>
        </w:rPr>
      </w:pPr>
    </w:p>
    <w:sectPr w:rsidR="004F4B22" w:rsidRPr="008E7B42" w:rsidSect="004F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B42"/>
    <w:rsid w:val="004F4B22"/>
    <w:rsid w:val="008E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B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2018-03-05T08:27:00Z</dcterms:created>
  <dcterms:modified xsi:type="dcterms:W3CDTF">2018-03-05T08:30:00Z</dcterms:modified>
</cp:coreProperties>
</file>