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CF8" w:rsidRDefault="002D04F7" w:rsidP="002D04F7">
      <w:pPr>
        <w:shd w:val="clear" w:color="auto" w:fill="FFFFFF"/>
        <w:spacing w:before="136" w:after="408" w:line="288" w:lineRule="atLeast"/>
        <w:outlineLvl w:val="0"/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</w:pPr>
      <w:r w:rsidRPr="002D04F7"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 xml:space="preserve">        </w:t>
      </w:r>
      <w:r w:rsidR="00956CF8"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 xml:space="preserve"> </w:t>
      </w:r>
      <w:r w:rsidR="00121242"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 xml:space="preserve">   </w:t>
      </w:r>
      <w:r w:rsidRPr="002D04F7"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 xml:space="preserve"> </w:t>
      </w:r>
      <w:r w:rsidR="00956CF8"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>ПРОЕКТ</w:t>
      </w:r>
    </w:p>
    <w:p w:rsidR="002D04F7" w:rsidRPr="002D04F7" w:rsidRDefault="002D04F7" w:rsidP="002D04F7">
      <w:pPr>
        <w:shd w:val="clear" w:color="auto" w:fill="FFFFFF"/>
        <w:spacing w:before="136" w:after="408" w:line="288" w:lineRule="atLeast"/>
        <w:outlineLvl w:val="0"/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</w:pPr>
      <w:r w:rsidRPr="002D04F7"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>«Широкая</w:t>
      </w:r>
      <w:r w:rsidR="00956CF8"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 xml:space="preserve"> </w:t>
      </w:r>
      <w:r w:rsidRPr="002D04F7"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>Масленица»</w:t>
      </w:r>
    </w:p>
    <w:p w:rsidR="002D04F7" w:rsidRDefault="002D04F7" w:rsidP="002D04F7">
      <w:pPr>
        <w:shd w:val="clear" w:color="auto" w:fill="FFFFFF"/>
        <w:spacing w:before="136" w:after="408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2D04F7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       </w:t>
      </w: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        </w:t>
      </w:r>
      <w:r w:rsidRPr="002D04F7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</w:t>
      </w:r>
      <w:r w:rsidR="00191B2E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Подготовила: Розова Е.Н.</w:t>
      </w:r>
    </w:p>
    <w:p w:rsidR="00191B2E" w:rsidRPr="00956CF8" w:rsidRDefault="00191B2E" w:rsidP="002D04F7">
      <w:pPr>
        <w:shd w:val="clear" w:color="auto" w:fill="FFFFFF"/>
        <w:spacing w:before="136" w:after="408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                                     </w:t>
      </w:r>
      <w:proofErr w:type="spellStart"/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Половинкина</w:t>
      </w:r>
      <w:proofErr w:type="spellEnd"/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 Л.В.</w:t>
      </w:r>
    </w:p>
    <w:p w:rsidR="002D04F7" w:rsidRPr="00956CF8" w:rsidRDefault="00956CF8" w:rsidP="002D04F7">
      <w:pPr>
        <w:shd w:val="clear" w:color="auto" w:fill="FFFFFF"/>
        <w:spacing w:before="136" w:after="408" w:line="288" w:lineRule="atLeast"/>
        <w:outlineLvl w:val="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         </w:t>
      </w:r>
      <w:r w:rsidR="002D04F7" w:rsidRPr="00956CF8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 </w:t>
      </w:r>
      <w:r w:rsidR="002D04F7" w:rsidRPr="002D04F7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(подготовительный к школе возраст)</w:t>
      </w:r>
    </w:p>
    <w:p w:rsidR="002D04F7" w:rsidRDefault="005B381B" w:rsidP="002D04F7">
      <w:pPr>
        <w:shd w:val="clear" w:color="auto" w:fill="FFFFFF"/>
        <w:spacing w:before="136" w:after="408" w:line="288" w:lineRule="atLeast"/>
        <w:outlineLvl w:val="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                                                2021год.</w:t>
      </w:r>
    </w:p>
    <w:p w:rsidR="002D04F7" w:rsidRDefault="002D04F7" w:rsidP="002D04F7">
      <w:pPr>
        <w:shd w:val="clear" w:color="auto" w:fill="FFFFFF"/>
        <w:spacing w:before="136" w:after="408" w:line="288" w:lineRule="atLeast"/>
        <w:outlineLvl w:val="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2D04F7" w:rsidRPr="002D04F7" w:rsidRDefault="002D04F7" w:rsidP="002D04F7">
      <w:pPr>
        <w:shd w:val="clear" w:color="auto" w:fill="FFFFFF"/>
        <w:spacing w:before="136" w:after="408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73625" cy="4028440"/>
            <wp:effectExtent l="19050" t="0" r="3175" b="0"/>
            <wp:docPr id="3" name="Рисунок 3" descr="Картинки по запросу &quot;картинка маслениц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картинка масленица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402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4F7" w:rsidRPr="002D04F7" w:rsidRDefault="002D04F7" w:rsidP="002D04F7">
      <w:pPr>
        <w:spacing w:before="204" w:after="204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  </w:t>
      </w: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</w:t>
      </w:r>
    </w:p>
    <w:p w:rsidR="00956CF8" w:rsidRDefault="00956CF8" w:rsidP="002D04F7">
      <w:pPr>
        <w:spacing w:before="204" w:after="204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956CF8" w:rsidRDefault="00956CF8" w:rsidP="002D04F7">
      <w:pPr>
        <w:spacing w:before="204" w:after="204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2D04F7" w:rsidRPr="002D04F7" w:rsidRDefault="002D04F7" w:rsidP="002D04F7">
      <w:pPr>
        <w:spacing w:before="204" w:after="204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Проблема: Актуально ли в наши дни празднование русского народного гуляния - Масленицы?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Вид: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1. по составу участников - групповой;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2. по целевой установке -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информационно-практико-ориентированные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проект: дети собирают информацию и реализуют её, ориентируясь на социальные интересы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3. по срокам реализации –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краткосрочная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(2 недели).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Установочные цели: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развитие умения определять возможные методы решения проблемы с помощью взрослого, а затем и самостоятельно;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развитие желания пользоваться специальной терминологией, ведение конструктивной беседы в процессе совместной деятельности;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развитие аналитического восприятия, устойчивого внимания, памяти, речи;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развитие эстетического восприятия, воображения.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Основная цель проекта - нравственное воспитание: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1. Приобщить детей к традициям русского народного творчества. Дать представление о важности и ценности знаний о традициях своей страны, вызывать чувство интереса к истории России;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2. Воспитание дружеского взаимоотношения между детьми, формирование умения помогать друг другу, общаться друг с другом, стремление радовать старших хорошими поступками;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3. Формирование у детей представлений об окружающем мире, чтобы мир стал источником познания и умственного развития ребенка. Продолжать воспитывать уважительное отношение к окружающему миру.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4. Формировать самооценку своих поступков, учить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доброжелательно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оценивать поступки других людей.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Виды деятельности:</w:t>
      </w: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игровая, познавательная, продуктивная, работа с родителями.</w:t>
      </w:r>
    </w:p>
    <w:p w:rsidR="00956CF8" w:rsidRDefault="00956CF8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956CF8" w:rsidRDefault="00956CF8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956CF8" w:rsidRDefault="00956CF8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956CF8" w:rsidRDefault="00956CF8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spellStart"/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C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хема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осуществления проекта «Широкая Масленица»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Развитие речи: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Беседа «История Масленицы». Цели: рассказать детям о традициях и обычаях русского народа, что Масленица – один из самых радостных и светлых праздников, вызывать чувство интереса к истории России (приложение №1)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Занятие «Масленица дорогая – наша гостьюшка годовая»: знакомство детей с Масленицей, с традициями ряженья на Масленицу, заучивание масленичной песни-колядки. 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Занятие «Ой ты, Масленица»: рассказ о каждом дне масленичной недели, пение обрядовых песен 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Игровая деятельность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Подвижная игра «Масленица» (приложение №4)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Хороводная игра «Ровным кругом» (приложение №4)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Танец «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Топа-топ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» (приложение №4)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Логоритмическая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игра «Радуга-дуга» (приложение №4)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Подвижная игра «В каравай» </w:t>
      </w:r>
    </w:p>
    <w:p w:rsidR="005B381B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Игры на прогулке «Взятие снежной горы», «Водить козла», «Горелки», «Жмурки» 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Игра малой подвижности «Летят – не летят» 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Художественная литература:</w:t>
      </w:r>
    </w:p>
    <w:p w:rsidR="005B381B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Разучивание русской народной песенки «Блины» 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Заучивание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закличек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на Масленицу: уточнить представления детей о жанровых особенностях, назначении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закличек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(приложение №2)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Знакомство с пословицами и поговорками про Масленицу: уточнить и закрепить представления детей о жанровых и языковых особенностях пословиц и поговорок. (Приложение №5)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Заучивание масленичных частушек: поддерживать и развивать у детей интерес к пониманию смысла образных выражений, воспитывать любовь к устному народному творчеству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(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риложение №3)</w:t>
      </w:r>
    </w:p>
    <w:p w:rsidR="005B381B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Чтение рассказа К. Д. Ушинского «Проказы старухи-зимы»: углублять знания детей об особенностях природы в разные периоды зимы, формировать эстетическое восприятие картин природы, художественных текстов. </w:t>
      </w:r>
    </w:p>
    <w:p w:rsidR="005B381B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>• Чтение и обсуждение русской народной сказки «Снегурочка»: развивать у детей способность к целостному восприятию сказки в единстве её содержания и художественной формы•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Чтение и обсуждение русской народной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сказки «Про Филю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»: учить детей эмоционально воспринимать образное содержание сказки. Осмысливать характеры персонажей, формировать образность речи; чуткость к образному строю языка сказки, умение воспроизводить и осознавать образные выражения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ИЗО: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«Подарки для гостей»: создать эмоциональный подъём и желание сделать приятное другому человеку, закрепить умение подбирать контрастные цвета. Учить придавать объёмность формам из бумаги, искать и находить удачные композиционные решения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(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р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осписи матрешек, котят, бумажных куколок и т. п.)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Ручной труд: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.Оригами «Кошка и котенок», «Курочка и петушок», «Кукла», «Неваляшка»: воспитывать усидчивость, ответственность, аккуратность, бережное отношение к предметам и материалу, способствовать формированию добрых чувств к близким и дать возможность выразить эти чувства при изготовлении поделок, формирование самостоятельности, уверенности в себе, самооценки</w:t>
      </w:r>
      <w:proofErr w:type="gramEnd"/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«Бусы из макарон»: продолжить закрепление навыков работы с необычным материалом, развивать способность работать руками, развивать кругозор, мелкую моторику, побуждать детей к творчеству и самостоятельности, воспитывать аккуратность.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Наглядная информация: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Оформление папки-передвижки «История Масленицы»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Оформление в приёмной уголка «Масленица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Прасковейка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»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Работа с родителями: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Домашние задания: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Заучивание с детьми масленичных песен,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закличек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частушек.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Изготовление костюмов скоморохов.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Выпекание блинов совместно с детьми.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Презентация итогов работы по проекту: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1. «Масленица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Прасковейка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, встречаем тебя хорошенько!»: приглашение детей других групп на масленичную ярмарку, встреча, пение масленичных обрядовых песен и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закличек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частушек. Продажа детских поделок.</w:t>
      </w:r>
    </w:p>
    <w:p w:rsidR="00956CF8" w:rsidRDefault="002D04F7" w:rsidP="00956CF8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2. «Широкая Масленица» концертно-развлекательная программа.</w:t>
      </w:r>
    </w:p>
    <w:p w:rsidR="00956CF8" w:rsidRDefault="00956CF8" w:rsidP="00956CF8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956CF8" w:rsidRDefault="00956CF8" w:rsidP="00956CF8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956CF8" w:rsidRDefault="00956CF8" w:rsidP="00956CF8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2D04F7" w:rsidRPr="002D04F7" w:rsidRDefault="002D04F7" w:rsidP="00956CF8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Используемая литература и другие источники.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1. Князева О. Л.,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Маханева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М. Д. Приобщение детей к истокам русской народной культуры: Программа. Учебно-методическое пособие. СПб, 2004. 304с.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2. Соколова С. В. Оригами для дошкольников: методическое пособие для воспитателей ДОУ. СПб, 2004. 64с.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3. Знакомство детей с русским народным творчеством. СПб, 2004. 400с.</w:t>
      </w:r>
    </w:p>
    <w:p w:rsidR="00956CF8" w:rsidRPr="005B381B" w:rsidRDefault="005B381B" w:rsidP="00956CF8">
      <w:pPr>
        <w:spacing w:after="0" w:line="240" w:lineRule="auto"/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</w:pPr>
      <w:r w:rsidRPr="00191B2E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</w:rPr>
        <w:t xml:space="preserve">     </w:t>
      </w:r>
      <w:proofErr w:type="gramStart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4.nsportal.ru</w:t>
      </w:r>
      <w:proofErr w:type="gramEnd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 xml:space="preserve"> › 2013/02/05 › </w:t>
      </w:r>
      <w:proofErr w:type="spellStart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proekty</w:t>
      </w:r>
      <w:proofErr w:type="spellEnd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-v-</w:t>
      </w:r>
      <w:proofErr w:type="spellStart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detskom</w:t>
      </w:r>
      <w:proofErr w:type="spellEnd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-</w:t>
      </w:r>
      <w:proofErr w:type="spellStart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sadu</w:t>
      </w:r>
      <w:proofErr w:type="spellEnd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-</w:t>
      </w:r>
      <w:proofErr w:type="spellStart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ssylki</w:t>
      </w:r>
      <w:proofErr w:type="spellEnd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-</w:t>
      </w:r>
      <w:proofErr w:type="spellStart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na</w:t>
      </w:r>
      <w:proofErr w:type="spellEnd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-</w:t>
      </w:r>
      <w:proofErr w:type="spellStart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materialy</w:t>
      </w:r>
      <w:proofErr w:type="spellEnd"/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2D04F7" w:rsidRPr="002D04F7" w:rsidRDefault="00956CF8" w:rsidP="00956CF8">
      <w:pPr>
        <w:spacing w:after="0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B381B"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  <w:t xml:space="preserve">     </w:t>
      </w:r>
      <w:r w:rsidR="002D04F7"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Приложение №1.</w:t>
      </w:r>
    </w:p>
    <w:p w:rsidR="002D04F7" w:rsidRPr="002D04F7" w:rsidRDefault="00956CF8" w:rsidP="00956CF8">
      <w:pPr>
        <w:spacing w:after="0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 xml:space="preserve">                                </w:t>
      </w:r>
      <w:r w:rsidR="002D04F7"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/ИСТОРИЯ МАСЛЕНИЦЫ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Масленица – один из самых радостных и светлых праздников.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Целую неделю народ провожает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надоевшую зиму, печет блины и ходит друг к другу в гости.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Масленица для нас, как карнавал для итальянцев. Тем более что в переводе с итальянского «карнавал» означает «говядина, прощай!». А масленица, предшествующая Великому посту, издавна называлась «Мясопустом», поскольку в эту неделю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запрещалось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есть мясо.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Некоторые историки считают, что в древности Масленица была связана с днем весеннего солнцеворота, но с принятием христианства она стала предварять Великий пост и зависеть от его сроков. Однако это еще не все о значении Масленицы. Для славян она долгое время была и встречей Нового года! Ведь до XIV века год на Руси начинался с марта. Даже блины, непременный атрибут Масленицы, имели ритуальное значение: круглые, румяные, горячие, они являли собой символ солнца, которое все ярче разгоралось, удлиняя дни. А по давним поверьям считалось: как встретит человек год, таким он и будет. Потому и не скупились наши с вами предки в этот праздник на щедрое застолье и безудержное веселье. И называли Масленицу в народе «честной», «широкой», «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обжорной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», а то и «разорительницей».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Проходили века, менялась жизнь, с принятием христианства появились новые церковные праздники, но широкая Масленица продолжала жить. Ничто не смогло заставить россиян отказаться от любимого праздника – хлебосольного и разгульно-веселого. Кстати, одно время царь Алексей Михайлович самыми строгими мерами старался утихомирить своих разудалых подданных. Воеводы рассылали по градам и весям царские указы, то запрещая частное винокурение, то требуя, чтобы россияне в азартные игры не играли, кулачных боев не проводили.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Но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ни грозные царские указы, ни наставления патриарха не в силах были совладать с бьющим через край весельем.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А вот в 1724 году в Петербурге Масленица не удалась. Петр, известный любитель всяческих увеселений, намеревался и в новой столице устроить забавное санное шествие, но всю праздничную неделю мела метель и был жестокий мороз. Несколько дней участники процессии в костюмах и масках съезжались к месту сбора, но, окоченев по дороге, отправлялись отогреваться к кому-нибудь в гости. Увы, стихия победила, забава не удалась.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Екатерина II по случаю своей коронации, подражая Петру I, устроила в Москве на масленой неделе грандиозное маскарадное шествие под названием «Торжествующая Минерва». Три дня ездила по городу маскарадная процессия, которая, по замыслу императрицы, должна была представить различные общественные пороки –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мздоимство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, казнокрадство, чиновничью </w:t>
      </w: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>волокиту и другие, уничтожаемые благотворным правлением мудрой Екатерины.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Со временем «катальная потеха» в городах совершенствовалась. На льду реки или на площадях стали возводить деревянные горки с нарядными павильонами. Горки украшали разноцветными флагами, еловыми и сосновыми ветками, даже деревянными скульптурами. В Петербурге в начале XIX века славились горы купца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Подозникова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Они строились на Неве против Сената и достигали 26 метров в высоту. Кстати, катание с городских гор в то время было платным и стоило копейку. Возле ледяных гор разворачивалась бойкая торговля горячим сбитнем, чаем из дымящихся самоваров, сладостями, орехами, пирогами и блинами. Публику в больших шатрах-балаганах веселили скоморохи и любимый народный герой Петрушка.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В деревнях, где балаганов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отродясь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не бывало, жители сами становились действующими лицами необычной баталии – взятия снежного городка. Собравшись, они дружно возводили из снега крепость с затейливыми башнями и воротами. Чаще всего ставили ее на льду реки и посередине прорубали полынью. Затем участники игрища делились на две партии. Конные удальцы осаждали крепость, а ее защитники отбивались снежками, размахивали хворостинами и метлами, пугая лошадей. Победителя, ворвавшегося первым в ворота, ожидало испытание: его заставляли искупаться в ледяной проруби.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Но самым любимым и красивым масленичным обрядом было катание на санях. Выезжали все, у кого был конь, и по улицам наперегонки неслись разномастные упряжки: богачи щеголяли холеными рысаками и расписными санками, крытыми ковром, а вслед скакали крестьянские лошадки, вычищенные до блеска, украшенные цветными ленточками.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Конечно, главным угощением на Масленице были блины. Они пеклись и поедались в несметных количествах.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На каждый день масленой недели существовали определенные обряды. В понедельник – встреча Масленицы, во вторник –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заигрыши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. На лакомки, то есть в среду масленой недели, тещи приглашали на блины зятьев с женами. Особенно этот обычай соблюдался в отношении молодых, недавно поженившихся. Наверняка отсюда и пошло выражение «к теще на блины». В широкий четверг происходили самые людные санные катания. В пятницу – тещины вечерки – зятья звали тещу на угощение. Суббота отводилась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золовкиным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посиделкам. Воскресенье называлось «прощеным днем». В этот день все навещали родственников, друзей и знакомых, обменивались поцелуями, поклонами и просили прощения друг у друга, если обидели словами или поступками.</w:t>
      </w: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Приложение №2.</w:t>
      </w:r>
    </w:p>
    <w:p w:rsidR="002D04F7" w:rsidRPr="002D04F7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 xml:space="preserve">                                     </w:t>
      </w:r>
      <w:proofErr w:type="spellStart"/>
      <w:r w:rsidR="002D04F7"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Заклички</w:t>
      </w:r>
      <w:proofErr w:type="spellEnd"/>
      <w:r w:rsidR="002D04F7"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1. Ой, Масленица –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кривошейка</w:t>
      </w:r>
      <w:proofErr w:type="spellEnd"/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Встречаем тебя хорошенько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Сыром, маслом, калачами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 румяным пирогом!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2. А мы Масленицу повстречали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Сыром гору поливали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На широкий двор зазывали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Да блинами заедали!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3. Широкая Масленица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 тобой не нахвалимся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Приезжай к нам в гости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На широкий двор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 детьми поиграть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На горках кататься!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4. Ну –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ка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Солнце, просыпайся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 чисто небо выбирайся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Будешь по небу ходить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Песни петь и всем светить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5. Солнышко, Солнышко, выгляни в окошко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Солнышко, Солнышко, покажись немножко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Тут твой любимчик – симпатичный</w:t>
      </w: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2D04F7" w:rsidRPr="002D04F7" w:rsidRDefault="00956CF8" w:rsidP="00956CF8">
      <w:pPr>
        <w:spacing w:after="0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 xml:space="preserve">        </w:t>
      </w:r>
      <w:r w:rsidR="002D04F7"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Приложение №3.</w:t>
      </w:r>
    </w:p>
    <w:p w:rsidR="002D04F7" w:rsidRPr="002D04F7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 xml:space="preserve">                                           </w:t>
      </w:r>
      <w:r w:rsidR="002D04F7"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Частушки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1. Светит месяц, светит ясный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Светит полная луна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>Дарья. Марья и Катюша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Песни петь пришли сюда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2. У меня всего три шали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Все они пуховые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 девицы молодые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Девушки бедовые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3. Сшила платье из капусты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Огурцом отделала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Рассердилась, платье съела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Что же я наделала?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4. Мы на масляной неделе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Будем петь и танцевать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Мы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блиночки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все поели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Можем вам один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ишь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дать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5. Светит месяц, светит ясный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Светит полная луна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Дарья, Марья и Катюша</w:t>
      </w:r>
    </w:p>
    <w:p w:rsid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Танцевать пришли сюда</w:t>
      </w:r>
    </w:p>
    <w:p w:rsidR="00956CF8" w:rsidRPr="002D04F7" w:rsidRDefault="00956CF8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Приложение №4.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Хороводная игра «Ровным кругом»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Слова к игре: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Ровным кругом друг за другом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 идем за шагом шаг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Стой на месте, дружно вместе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Сделаем вот так.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Общий танец «Топа – топ»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Слова к танцу: Топа – топ, топа – топ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Топа – топа,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топа-топ</w:t>
      </w:r>
      <w:proofErr w:type="gramEnd"/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Хлопай – хлоп, хлопай – хлоп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>Хлопай, хлопай, хлопай хлоп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Прыг да скок, прыг да скок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Прыг да скок да прыг да скок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Ножку – раз, ножку – два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Вот как пляшет детвора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Сели – встали, сели – встали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 нисколько не устали и т. д.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Игра «Масленица»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Слова к игре: А я — масленица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Я не падчерица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Со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платочком хожу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 вам сейчас подойду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(между детьми) На плече платок лежит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Кто быстрее побежит?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Логоритмическая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игра «Радуга – дуга»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Не по лесу, по тайге, а по радуге – дуге (идут по кругу)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 ногами топ – топ – 2 раза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А под нами, а под нами ходят тучи с облаками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Шлеп, шлеп…. (шлепки по коленям)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Мы, как птицы полетели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Хлоп…. (машут руками)</w:t>
      </w:r>
    </w:p>
    <w:p w:rsid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 на облако присели, стоп! (приседают)</w:t>
      </w:r>
    </w:p>
    <w:p w:rsidR="00956CF8" w:rsidRPr="002D04F7" w:rsidRDefault="00956CF8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2D04F7" w:rsidRPr="002D04F7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 xml:space="preserve"> </w:t>
      </w:r>
      <w:r w:rsidR="002D04F7"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Приложение №5.</w:t>
      </w:r>
    </w:p>
    <w:p w:rsidR="002D04F7" w:rsidRPr="002D04F7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 xml:space="preserve"> </w:t>
      </w:r>
      <w:r w:rsidR="002D04F7"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Пословицы и поговорки.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Блины брюхо не портят.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Не все коту масленица, будет и Великий пост.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Не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житье-бытье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а Масленица.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Масленица идет, блин да мед несет.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Без блинов не Масленица, без пирогов не именины.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>• Блин добр не один.</w:t>
      </w:r>
    </w:p>
    <w:p w:rsidR="00956CF8" w:rsidRDefault="002D04F7" w:rsidP="00956CF8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Первый блин комом, а второй с маслом, а третий с квасом.</w:t>
      </w:r>
    </w:p>
    <w:p w:rsidR="00956CF8" w:rsidRDefault="00956CF8" w:rsidP="005B381B">
      <w:pPr>
        <w:spacing w:before="204" w:after="204" w:line="240" w:lineRule="auto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  <w:r w:rsidRPr="00956CF8">
        <w:rPr>
          <w:rFonts w:ascii="Arial" w:hAnsi="Arial" w:cs="Arial"/>
          <w:b/>
          <w:bCs/>
          <w:color w:val="111111"/>
          <w:sz w:val="25"/>
        </w:rPr>
        <w:t xml:space="preserve"> </w:t>
      </w:r>
      <w:r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Приложение №6</w:t>
      </w: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.</w:t>
      </w:r>
    </w:p>
    <w:p w:rsidR="00956CF8" w:rsidRPr="005B381B" w:rsidRDefault="00956CF8" w:rsidP="005B381B">
      <w:r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ТЕКСТ ПЕСНИ</w:t>
      </w:r>
      <w:r w:rsidR="005B381B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: «ОЙ БЛИНЫ</w:t>
      </w:r>
      <w:proofErr w:type="gramStart"/>
      <w:r w:rsidR="005B381B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,Б</w:t>
      </w:r>
      <w:proofErr w:type="gramEnd"/>
      <w:r w:rsidR="005B381B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ЛИНЫ,БЛИНЫ!»</w:t>
      </w:r>
    </w:p>
    <w:p w:rsidR="00956CF8" w:rsidRDefault="00956CF8" w:rsidP="00956CF8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1A1A1A"/>
          <w:sz w:val="20"/>
          <w:szCs w:val="20"/>
        </w:rPr>
      </w:pPr>
      <w:r>
        <w:rPr>
          <w:rFonts w:ascii="Verdana" w:hAnsi="Verdana"/>
          <w:b/>
          <w:bCs/>
          <w:color w:val="1A1A1A"/>
          <w:sz w:val="22"/>
          <w:szCs w:val="22"/>
        </w:rPr>
        <w:t>Мы давно блинов не ели,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Мы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блиночков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захотели,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  <w:r>
        <w:rPr>
          <w:rFonts w:ascii="Verdana" w:hAnsi="Verdana"/>
          <w:b/>
          <w:bCs/>
          <w:color w:val="1A1A1A"/>
          <w:sz w:val="22"/>
          <w:szCs w:val="22"/>
        </w:rPr>
        <w:br/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Наша старшая сестрица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Печь блины-то мастерица.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  <w:r>
        <w:rPr>
          <w:rFonts w:ascii="Verdana" w:hAnsi="Verdana"/>
          <w:b/>
          <w:bCs/>
          <w:color w:val="1A1A1A"/>
          <w:sz w:val="22"/>
          <w:szCs w:val="22"/>
        </w:rPr>
        <w:br/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Напекла она поесть,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Сотен пять, наверно, есть.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  <w:r>
        <w:rPr>
          <w:rFonts w:ascii="Verdana" w:hAnsi="Verdana"/>
          <w:b/>
          <w:bCs/>
          <w:color w:val="1A1A1A"/>
          <w:sz w:val="22"/>
          <w:szCs w:val="22"/>
        </w:rPr>
        <w:br/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На поднос она кладет</w:t>
      </w:r>
      <w:proofErr w:type="gramStart"/>
      <w:r>
        <w:rPr>
          <w:rFonts w:ascii="Verdana" w:hAnsi="Verdana"/>
          <w:b/>
          <w:bCs/>
          <w:color w:val="1A1A1A"/>
          <w:sz w:val="22"/>
          <w:szCs w:val="22"/>
        </w:rPr>
        <w:br/>
        <w:t>И</w:t>
      </w:r>
      <w:proofErr w:type="gramEnd"/>
      <w:r>
        <w:rPr>
          <w:rFonts w:ascii="Verdana" w:hAnsi="Verdana"/>
          <w:b/>
          <w:bCs/>
          <w:color w:val="1A1A1A"/>
          <w:sz w:val="22"/>
          <w:szCs w:val="22"/>
        </w:rPr>
        <w:t xml:space="preserve"> сама к столу несет.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  <w:r>
        <w:rPr>
          <w:rFonts w:ascii="Verdana" w:hAnsi="Verdana"/>
          <w:b/>
          <w:bCs/>
          <w:color w:val="1A1A1A"/>
          <w:sz w:val="22"/>
          <w:szCs w:val="22"/>
        </w:rPr>
        <w:br/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Гости будьте же здоровы,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Вот блины мои готовы.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</w:p>
    <w:p w:rsidR="00604B23" w:rsidRDefault="00604B23"/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04F7"/>
    <w:rsid w:val="00121242"/>
    <w:rsid w:val="00191B2E"/>
    <w:rsid w:val="002D04F7"/>
    <w:rsid w:val="005B381B"/>
    <w:rsid w:val="00604B23"/>
    <w:rsid w:val="00632E09"/>
    <w:rsid w:val="00930432"/>
    <w:rsid w:val="00956CF8"/>
    <w:rsid w:val="00A2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paragraph" w:styleId="1">
    <w:name w:val="heading 1"/>
    <w:basedOn w:val="a"/>
    <w:link w:val="10"/>
    <w:uiPriority w:val="9"/>
    <w:qFormat/>
    <w:rsid w:val="002D04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38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4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D0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D0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04F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0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4F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B381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11</Pages>
  <Words>2097</Words>
  <Characters>11957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2021-03-02T10:52:00Z</cp:lastPrinted>
  <dcterms:created xsi:type="dcterms:W3CDTF">2021-02-09T09:48:00Z</dcterms:created>
  <dcterms:modified xsi:type="dcterms:W3CDTF">2021-03-02T10:52:00Z</dcterms:modified>
</cp:coreProperties>
</file>