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6B" w:rsidRPr="00DD77E3" w:rsidRDefault="00F3416B" w:rsidP="00F3416B">
      <w:pPr>
        <w:shd w:val="clear" w:color="auto" w:fill="FFFFFF"/>
        <w:spacing w:before="158" w:after="0" w:line="288" w:lineRule="atLeast"/>
        <w:jc w:val="center"/>
        <w:outlineLvl w:val="0"/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</w:pPr>
      <w:r w:rsidRPr="00DD77E3"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  <w:t>План месячника ГО</w:t>
      </w:r>
    </w:p>
    <w:p w:rsidR="00F3416B" w:rsidRPr="00DD77E3" w:rsidRDefault="00F3416B" w:rsidP="00F3416B">
      <w:pPr>
        <w:shd w:val="clear" w:color="auto" w:fill="FFFFFF"/>
        <w:spacing w:before="158" w:after="0" w:line="288" w:lineRule="atLeast"/>
        <w:jc w:val="center"/>
        <w:outlineLvl w:val="0"/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</w:pPr>
      <w:r w:rsidRPr="00DD77E3"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  <w:t xml:space="preserve">В МДОУ Детский сад № 5 </w:t>
      </w:r>
    </w:p>
    <w:p w:rsidR="00F3416B" w:rsidRDefault="00F3416B" w:rsidP="00F3416B">
      <w:pPr>
        <w:shd w:val="clear" w:color="auto" w:fill="FFFFFF"/>
        <w:spacing w:before="158" w:after="0" w:line="288" w:lineRule="atLeast"/>
        <w:jc w:val="center"/>
        <w:outlineLvl w:val="0"/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</w:pPr>
      <w:r w:rsidRPr="00DD77E3"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  <w:t>с 01.10.2019г – 01.11.2019г.</w:t>
      </w:r>
    </w:p>
    <w:p w:rsidR="00F3416B" w:rsidRPr="00DD77E3" w:rsidRDefault="00F3416B" w:rsidP="00F3416B">
      <w:pPr>
        <w:shd w:val="clear" w:color="auto" w:fill="FFFFFF"/>
        <w:spacing w:before="158" w:after="0" w:line="288" w:lineRule="atLeast"/>
        <w:jc w:val="center"/>
        <w:outlineLvl w:val="0"/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</w:pPr>
    </w:p>
    <w:p w:rsidR="00F3416B" w:rsidRPr="00DD77E3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u w:val="single"/>
          <w:lang w:eastAsia="ru-RU"/>
        </w:rPr>
      </w:pPr>
      <w:r w:rsidRPr="00DD77E3">
        <w:rPr>
          <w:rFonts w:ascii="Arial" w:eastAsia="Times New Roman" w:hAnsi="Arial" w:cs="Arial"/>
          <w:b/>
          <w:bCs/>
          <w:color w:val="111111"/>
          <w:sz w:val="29"/>
          <w:u w:val="single"/>
          <w:lang w:eastAsia="ru-RU"/>
        </w:rPr>
        <w:t>Первая неделя</w:t>
      </w:r>
    </w:p>
    <w:p w:rsidR="00F3416B" w:rsidRPr="00DD77E3" w:rsidRDefault="00F3416B" w:rsidP="00F3416B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D77E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Рассматривание детьми уголка по ГО и ЧС детского сада.</w:t>
      </w:r>
    </w:p>
    <w:p w:rsidR="00F3416B" w:rsidRPr="00DD77E3" w:rsidRDefault="00F3416B" w:rsidP="00F3416B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D77E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Познакомить детей с правилами эвакуации в детском саду при пожаре.</w:t>
      </w:r>
    </w:p>
    <w:p w:rsidR="00F3416B" w:rsidRDefault="00F3416B" w:rsidP="00F3416B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D77E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3. Создание игровой ситуации "Служба 01" - правила вызова пожарной службы в 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случае возникновения возгорания.</w:t>
      </w:r>
    </w:p>
    <w:p w:rsidR="00F3416B" w:rsidRPr="00DD77E3" w:rsidRDefault="00F3416B" w:rsidP="00F3416B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D77E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4. Проведение сюжетно - ролевой игры "Спасатели" - развивать умения быстро эвакуироваться с места пожара, развивать внимание, ловкость, умение продвигаться в задымлённом помещении.</w:t>
      </w:r>
    </w:p>
    <w:p w:rsidR="00F3416B" w:rsidRPr="00DD77E3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D77E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5. Чтение рассказа С. Я. Маршака "Рассказ о неизвестном герое"</w:t>
      </w:r>
      <w:r w:rsidRPr="00DD77E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 (показать детям, что пожарный - героическая профессия).</w:t>
      </w:r>
    </w:p>
    <w:p w:rsidR="00F3416B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F3416B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u w:val="single"/>
          <w:lang w:eastAsia="ru-RU"/>
        </w:rPr>
      </w:pPr>
      <w:r w:rsidRPr="00DD77E3">
        <w:rPr>
          <w:rFonts w:ascii="Arial" w:eastAsia="Times New Roman" w:hAnsi="Arial" w:cs="Arial"/>
          <w:b/>
          <w:bCs/>
          <w:color w:val="111111"/>
          <w:sz w:val="29"/>
          <w:u w:val="single"/>
          <w:lang w:eastAsia="ru-RU"/>
        </w:rPr>
        <w:t>Вторая неделя</w:t>
      </w:r>
    </w:p>
    <w:p w:rsidR="00F3416B" w:rsidRPr="00DD77E3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u w:val="single"/>
          <w:lang w:eastAsia="ru-RU"/>
        </w:rPr>
      </w:pPr>
    </w:p>
    <w:p w:rsidR="00F3416B" w:rsidRDefault="00F3416B" w:rsidP="00F3416B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     1.</w:t>
      </w:r>
      <w:r w:rsidRPr="00585E68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Беседа с детьми "Кто может представлять опасность для окружающих". Проанализировать с детьми ситуации "Контакты с незнакомыми людьми", "Незнакомец угощает конфеткой" - правила поведения во время таких ситуаций. </w:t>
      </w:r>
    </w:p>
    <w:p w:rsidR="00F3416B" w:rsidRPr="008444DA" w:rsidRDefault="00F3416B" w:rsidP="00F3416B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    2. </w:t>
      </w:r>
      <w:r w:rsidRPr="008444D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Создание игровой ситуации «Служба - 02» - правила вызова полиции.</w:t>
      </w:r>
    </w:p>
    <w:p w:rsidR="00F3416B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  <w:r w:rsidRPr="00DD77E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Тема: "Один дома" - вспомнить с детьми героев сказок, которые попали в неприятную ситуацию, открыв чужому дверь </w:t>
      </w:r>
      <w:r w:rsidRPr="00DD77E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(сказка "Волк и семеро козлят</w:t>
      </w:r>
      <w:proofErr w:type="gramStart"/>
      <w:r w:rsidRPr="00DD77E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"и</w:t>
      </w:r>
      <w:proofErr w:type="gramEnd"/>
      <w:r w:rsidRPr="00DD77E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другие).</w:t>
      </w:r>
    </w:p>
    <w:p w:rsidR="00F3416B" w:rsidRPr="00DD77E3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F3416B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u w:val="single"/>
          <w:lang w:eastAsia="ru-RU"/>
        </w:rPr>
      </w:pPr>
      <w:r w:rsidRPr="00DD77E3">
        <w:rPr>
          <w:rFonts w:ascii="Arial" w:eastAsia="Times New Roman" w:hAnsi="Arial" w:cs="Arial"/>
          <w:b/>
          <w:bCs/>
          <w:color w:val="111111"/>
          <w:sz w:val="29"/>
          <w:u w:val="single"/>
          <w:lang w:eastAsia="ru-RU"/>
        </w:rPr>
        <w:t>Третья неделя</w:t>
      </w:r>
    </w:p>
    <w:p w:rsidR="00F3416B" w:rsidRPr="00DD77E3" w:rsidRDefault="00F3416B" w:rsidP="00F341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u w:val="single"/>
          <w:lang w:eastAsia="ru-RU"/>
        </w:rPr>
      </w:pPr>
    </w:p>
    <w:p w:rsidR="00F3416B" w:rsidRPr="008444DA" w:rsidRDefault="00F3416B" w:rsidP="00F3416B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444D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Проведение дидактической игры "Можно - нельзя" - правила обращения с опасными и безопасными предметами, с бытовой техникой. Моделирование ситуаций "Безопасность дома. Лекарства".</w:t>
      </w:r>
    </w:p>
    <w:p w:rsidR="00F3416B" w:rsidRPr="003C70B1" w:rsidRDefault="00F3416B" w:rsidP="00F3416B">
      <w:pPr>
        <w:pStyle w:val="a3"/>
        <w:numPr>
          <w:ilvl w:val="0"/>
          <w:numId w:val="1"/>
        </w:numPr>
        <w:spacing w:before="237" w:after="237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3C70B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"Служба 03" - учить правилам вызова скорой медицинской помощи.</w:t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2411"/>
        <w:gridCol w:w="7513"/>
      </w:tblGrid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7513" w:type="dxa"/>
          </w:tcPr>
          <w:p w:rsidR="00F3416B" w:rsidRDefault="00F3416B" w:rsidP="007D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575A">
              <w:rPr>
                <w:rFonts w:ascii="Times New Roman" w:hAnsi="Times New Roman" w:cs="Times New Roman"/>
                <w:sz w:val="24"/>
                <w:szCs w:val="24"/>
              </w:rPr>
              <w:t>Рассматривание детьми уголков по ГО и ЧС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75A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том, как вести себя в опасных ситуациях.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8540" cy="1693628"/>
                  <wp:effectExtent l="19050" t="0" r="8410" b="0"/>
                  <wp:docPr id="15" name="Рисунок 5" descr="E:\DCIM\100SSCAM\SL384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DCIM\100SSCAM\SL384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656" cy="169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9142" cy="1701579"/>
                  <wp:effectExtent l="19050" t="0" r="0" b="0"/>
                  <wp:docPr id="16" name="Рисунок 6" descr="E:\DCIM\100SSCAM\SL3848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DCIM\100SSCAM\SL3848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993" cy="1701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2025" cy="1711239"/>
                  <wp:effectExtent l="19050" t="0" r="3975" b="0"/>
                  <wp:docPr id="17" name="Рисунок 7" descr="E:\DCIM\100SSCAM\SL384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DCIM\100SSCAM\SL384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51" cy="1711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2.Знакомство детей с правилами эвакуации из ДОУ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закрепление знаний и умений при эвакуации при пожаре 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4476" cy="1720578"/>
                  <wp:effectExtent l="19050" t="0" r="0" b="0"/>
                  <wp:docPr id="18" name="Рисунок 2" descr="E:\DCIM\100SSCAM\SL384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00SSCAM\SL3848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02" cy="1721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4476" cy="1720575"/>
                  <wp:effectExtent l="19050" t="0" r="0" b="0"/>
                  <wp:docPr id="19" name="Рисунок 3" descr="E:\DCIM\100SSCAM\SL384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CIM\100SSCAM\SL384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989" cy="1723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6209" cy="1729375"/>
                  <wp:effectExtent l="19050" t="0" r="0" b="0"/>
                  <wp:docPr id="20" name="Рисунок 4" descr="E:\DCIM\100SSCAM\SL3848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DCIM\100SSCAM\SL3848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107" cy="173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игровой ситуации «Служба 01»</w:t>
            </w:r>
          </w:p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Обучить правилам вызова пожарной службы в случае возникновения пожара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7078" cy="1685033"/>
                  <wp:effectExtent l="19050" t="0" r="822" b="0"/>
                  <wp:docPr id="21" name="Рисунок 11" descr="E:\DCIM\100SSCAM\SL384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DCIM\100SSCAM\SL384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26" cy="1694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0219" cy="1687388"/>
                  <wp:effectExtent l="19050" t="0" r="0" b="0"/>
                  <wp:docPr id="22" name="Рисунок 10" descr="E:\DCIM\100SSCAM\SL384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DCIM\100SSCAM\SL384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309" cy="1685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26729" cy="1669774"/>
                  <wp:effectExtent l="19050" t="0" r="2121" b="0"/>
                  <wp:docPr id="23" name="Рисунок 8" descr="E:\DCIM\100SSCAM\SL384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DCIM\100SSCAM\SL384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659" cy="1672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3231" cy="1682149"/>
                  <wp:effectExtent l="19050" t="0" r="4669" b="0"/>
                  <wp:docPr id="25" name="Рисунок 9" descr="E:\DCIM\100SSCAM\SL3848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DCIM\100SSCAM\SL3848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604" cy="1683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4.Чтение рассказа С.Я.Маршака «Рассказ о неизвестном герое»</w:t>
            </w:r>
          </w:p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детям, что пожарный – героическая профессия.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6127" cy="1879288"/>
                  <wp:effectExtent l="19050" t="0" r="8473" b="0"/>
                  <wp:docPr id="26" name="Рисунок 1" descr="E:\DCIM\100SSCAM\SL384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100SSCAM\SL384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174" cy="1880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5.Беседа с родителями «Взрослые – пример для детей при возникновении ЧС»</w:t>
            </w:r>
          </w:p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внимание родителей к важности показывать пример детям, учить их безопасному поведению при ЧС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6280" cy="1616946"/>
                  <wp:effectExtent l="0" t="266700" r="0" b="249954"/>
                  <wp:docPr id="27" name="Рисунок 12" descr="E:\DCIM\100SSCAM\SL384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DCIM\100SSCAM\SL384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61225" cy="1620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7513" w:type="dxa"/>
          </w:tcPr>
          <w:p w:rsidR="00F3416B" w:rsidRDefault="00F3416B" w:rsidP="007D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сюжетно-ролевой игры «Спасатели»</w:t>
            </w:r>
          </w:p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правильно себя вести в опасных ситуациях.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6261" cy="1662195"/>
                  <wp:effectExtent l="19050" t="0" r="0" b="0"/>
                  <wp:docPr id="1" name="Рисунок 4" descr="C:\Users\Медведково\Desktop\2019-2020\SL384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едведково\Desktop\2019-2020\SL384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488" cy="1663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54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5172" cy="1713879"/>
                  <wp:effectExtent l="19050" t="0" r="828" b="0"/>
                  <wp:docPr id="5" name="Рисунок 5" descr="C:\Users\Медведково\Desktop\2019-2020\SL384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едведково\Desktop\2019-2020\SL384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102" cy="1713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54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4325" cy="2140744"/>
                  <wp:effectExtent l="19050" t="0" r="3175" b="0"/>
                  <wp:docPr id="6" name="Рисунок 6" descr="C:\Users\Медведково\Desktop\2019-2020\SL384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едведково\Desktop\2019-2020\SL384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030" cy="2141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2.Беседа с детьми «Кто может представлять опасность для окружающих»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проанализировать с детьми правила поведения в опасных ситуациях. 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7417" cy="2233063"/>
                  <wp:effectExtent l="19050" t="0" r="0" b="0"/>
                  <wp:docPr id="2" name="Рисунок 1" descr="E:\DCIM\100SSCAM\SL384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100SSCAM\SL384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2" cy="2233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6B" w:rsidTr="00F3416B">
        <w:tc>
          <w:tcPr>
            <w:tcW w:w="2411" w:type="dxa"/>
          </w:tcPr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игровой ситуации «Служба 02»</w:t>
            </w:r>
          </w:p>
          <w:p w:rsidR="00F3416B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службой «02», научить правилам вызова полиции.</w:t>
            </w:r>
          </w:p>
        </w:tc>
        <w:tc>
          <w:tcPr>
            <w:tcW w:w="7513" w:type="dxa"/>
          </w:tcPr>
          <w:p w:rsidR="00F3416B" w:rsidRPr="00A3575A" w:rsidRDefault="00F3416B" w:rsidP="007D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4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9375" cy="1709531"/>
                  <wp:effectExtent l="19050" t="0" r="6625" b="0"/>
                  <wp:docPr id="3" name="Рисунок 2" descr="E:\DCIM\100SSCAM\SL384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00SSCAM\SL384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665" cy="1711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54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0478" cy="1710359"/>
                  <wp:effectExtent l="19050" t="0" r="5522" b="0"/>
                  <wp:docPr id="7" name="Рисунок 3" descr="E:\DCIM\100SSCAM\SL384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CIM\100SSCAM\SL384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417" cy="1714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008"/>
    <w:multiLevelType w:val="hybridMultilevel"/>
    <w:tmpl w:val="0B309A92"/>
    <w:lvl w:ilvl="0" w:tplc="5324E444">
      <w:start w:val="1"/>
      <w:numFmt w:val="decimal"/>
      <w:lvlText w:val="%1."/>
      <w:lvlJc w:val="left"/>
      <w:pPr>
        <w:ind w:left="1035" w:hanging="67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2319E"/>
    <w:multiLevelType w:val="hybridMultilevel"/>
    <w:tmpl w:val="38E2A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3416B"/>
    <w:rsid w:val="00604B23"/>
    <w:rsid w:val="00912A30"/>
    <w:rsid w:val="00A23BE3"/>
    <w:rsid w:val="00F34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16B"/>
    <w:pPr>
      <w:ind w:left="720"/>
      <w:contextualSpacing/>
    </w:pPr>
  </w:style>
  <w:style w:type="table" w:styleId="a4">
    <w:name w:val="Table Grid"/>
    <w:basedOn w:val="a1"/>
    <w:uiPriority w:val="59"/>
    <w:rsid w:val="00F34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360</Words>
  <Characters>2058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2019-10-25T11:59:00Z</dcterms:created>
  <dcterms:modified xsi:type="dcterms:W3CDTF">2019-10-25T12:01:00Z</dcterms:modified>
</cp:coreProperties>
</file>